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0395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2693"/>
        <w:gridCol w:w="3543"/>
        <w:gridCol w:w="4159"/>
      </w:tblGrid>
      <w:tr w:rsidR="00700334" w:rsidRPr="00E24F1D" w:rsidTr="00484C19">
        <w:tc>
          <w:tcPr>
            <w:tcW w:w="2693" w:type="dxa"/>
          </w:tcPr>
          <w:p w:rsidR="00BC1454" w:rsidRPr="00E24F1D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bookmarkStart w:id="0" w:name="_GoBack"/>
            <w:bookmarkEnd w:id="0"/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543" w:type="dxa"/>
          </w:tcPr>
          <w:p w:rsidR="00BC1454" w:rsidRPr="00E24F1D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59" w:type="dxa"/>
          </w:tcPr>
          <w:p w:rsidR="00BC1454" w:rsidRPr="00E24F1D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947BA0" w:rsidRPr="00E24F1D" w:rsidTr="00484C19">
        <w:tc>
          <w:tcPr>
            <w:tcW w:w="2693" w:type="dxa"/>
          </w:tcPr>
          <w:p w:rsidR="000A0BAE" w:rsidRPr="004D22E3" w:rsidRDefault="000A0BAE" w:rsidP="000A0BAE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代碼：</w:t>
            </w:r>
            <w:r w:rsidR="002B551E" w:rsidRPr="002B551E">
              <w:rPr>
                <w:rFonts w:ascii="標楷體" w:eastAsia="標楷體" w:hAnsi="標楷體"/>
                <w:szCs w:val="24"/>
              </w:rPr>
              <w:t>IKETA</w:t>
            </w:r>
          </w:p>
          <w:p w:rsidR="00DF1727" w:rsidRDefault="000A0BAE" w:rsidP="000A0BAE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商品名:</w:t>
            </w:r>
            <w:r w:rsidR="00AC5E34">
              <w:t xml:space="preserve"> </w:t>
            </w:r>
            <w:r w:rsidR="002B551E" w:rsidRPr="002B551E">
              <w:rPr>
                <w:rFonts w:ascii="標楷體" w:eastAsia="標楷體" w:hAnsi="標楷體" w:hint="eastAsia"/>
                <w:szCs w:val="24"/>
              </w:rPr>
              <w:t>克太拉注射劑</w:t>
            </w:r>
          </w:p>
          <w:p w:rsidR="00FB5DDB" w:rsidRDefault="000A0BAE" w:rsidP="000A0BAE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成份：</w:t>
            </w:r>
            <w:r w:rsidR="002B551E" w:rsidRPr="002B551E">
              <w:rPr>
                <w:rFonts w:ascii="標楷體" w:eastAsia="標楷體" w:hAnsi="標楷體" w:hint="eastAsia"/>
                <w:szCs w:val="24"/>
              </w:rPr>
              <w:t>Ketamine</w:t>
            </w:r>
          </w:p>
          <w:p w:rsidR="000A0BAE" w:rsidRDefault="000A0BAE" w:rsidP="000A0BAE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="002B551E" w:rsidRPr="002B551E">
              <w:rPr>
                <w:rFonts w:ascii="標楷體" w:eastAsia="標楷體" w:hAnsi="標楷體" w:hint="eastAsia"/>
                <w:szCs w:val="24"/>
              </w:rPr>
              <w:t xml:space="preserve"> 50mg/ml，10ml/Vial</w:t>
            </w:r>
          </w:p>
          <w:p w:rsidR="00947BA0" w:rsidRPr="008151F9" w:rsidRDefault="000A0BAE" w:rsidP="002B551E">
            <w:pPr>
              <w:rPr>
                <w:rFonts w:ascii="標楷體" w:eastAsia="標楷體" w:hAnsi="標楷體"/>
              </w:rPr>
            </w:pPr>
            <w:r w:rsidRPr="00E972B7">
              <w:rPr>
                <w:rFonts w:ascii="標楷體" w:eastAsia="標楷體" w:hAnsi="標楷體" w:hint="eastAsia"/>
              </w:rPr>
              <w:t>適應症：</w:t>
            </w:r>
            <w:r w:rsidR="002B551E" w:rsidRPr="002B551E">
              <w:rPr>
                <w:rFonts w:ascii="標楷體" w:eastAsia="標楷體" w:hAnsi="標楷體" w:hint="eastAsia"/>
              </w:rPr>
              <w:t>全身麻醉劑及其他適應症</w:t>
            </w:r>
            <w:r w:rsidR="00FB5DDB" w:rsidRPr="00FB5DDB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3543" w:type="dxa"/>
          </w:tcPr>
          <w:p w:rsidR="00947BA0" w:rsidRPr="00E24F1D" w:rsidRDefault="002B551E" w:rsidP="00F14873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3785D690" wp14:editId="42394F8D">
                  <wp:extent cx="2112645" cy="2299970"/>
                  <wp:effectExtent l="0" t="0" r="1905" b="5080"/>
                  <wp:docPr id="7" name="圖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2645" cy="2299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</w:tcPr>
          <w:p w:rsidR="00947BA0" w:rsidRPr="00E24F1D" w:rsidRDefault="002B551E" w:rsidP="00654B3D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17BE21EA" wp14:editId="3B8607F5">
                  <wp:extent cx="2209800" cy="2253514"/>
                  <wp:effectExtent l="0" t="0" r="0" b="0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4884" cy="22586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6B3D" w:rsidRPr="00FB5DDB" w:rsidTr="00596903">
        <w:trPr>
          <w:trHeight w:val="326"/>
        </w:trPr>
        <w:tc>
          <w:tcPr>
            <w:tcW w:w="2693" w:type="dxa"/>
          </w:tcPr>
          <w:p w:rsidR="00BC1454" w:rsidRPr="00B3652B" w:rsidRDefault="00E83E0B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702" w:type="dxa"/>
            <w:gridSpan w:val="2"/>
            <w:vAlign w:val="center"/>
          </w:tcPr>
          <w:p w:rsidR="00BC1454" w:rsidRPr="001B18EF" w:rsidRDefault="00FB5DDB" w:rsidP="00AE76C6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舊有品項，重新開檔使用。</w:t>
            </w:r>
          </w:p>
        </w:tc>
      </w:tr>
      <w:tr w:rsidR="004C2796" w:rsidRPr="00E24F1D" w:rsidTr="00596903">
        <w:trPr>
          <w:trHeight w:val="437"/>
        </w:trPr>
        <w:tc>
          <w:tcPr>
            <w:tcW w:w="2693" w:type="dxa"/>
          </w:tcPr>
          <w:p w:rsidR="004C2796" w:rsidRPr="00E24F1D" w:rsidRDefault="004C2796" w:rsidP="004C279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543" w:type="dxa"/>
          </w:tcPr>
          <w:p w:rsidR="004C2796" w:rsidRPr="00E24F1D" w:rsidRDefault="004C2796" w:rsidP="004C279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59" w:type="dxa"/>
          </w:tcPr>
          <w:p w:rsidR="004C2796" w:rsidRPr="00E24F1D" w:rsidRDefault="004C2796" w:rsidP="004C279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4C2796" w:rsidRPr="00E24F1D" w:rsidTr="00484C19">
        <w:tc>
          <w:tcPr>
            <w:tcW w:w="2693" w:type="dxa"/>
          </w:tcPr>
          <w:p w:rsidR="002E20E1" w:rsidRPr="004D22E3" w:rsidRDefault="002E20E1" w:rsidP="002E20E1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代碼：</w:t>
            </w:r>
            <w:r w:rsidR="007D7089">
              <w:rPr>
                <w:rFonts w:ascii="標楷體" w:eastAsia="標楷體" w:hAnsi="標楷體" w:hint="eastAsia"/>
                <w:szCs w:val="24"/>
              </w:rPr>
              <w:t>O</w:t>
            </w:r>
            <w:r w:rsidR="002B551E">
              <w:rPr>
                <w:rFonts w:ascii="標楷體" w:eastAsia="標楷體" w:hAnsi="標楷體" w:hint="eastAsia"/>
                <w:szCs w:val="24"/>
              </w:rPr>
              <w:t>MEMA</w:t>
            </w:r>
          </w:p>
          <w:p w:rsidR="002E20E1" w:rsidRDefault="002E20E1" w:rsidP="002E20E1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商品名:</w:t>
            </w:r>
            <w:r>
              <w:t xml:space="preserve"> </w:t>
            </w:r>
            <w:r w:rsidR="002B551E" w:rsidRPr="002B551E">
              <w:rPr>
                <w:rFonts w:ascii="標楷體" w:eastAsia="標楷體" w:hAnsi="標楷體" w:hint="eastAsia"/>
                <w:szCs w:val="24"/>
              </w:rPr>
              <w:t>拾憶膜衣錠 10 毫克</w:t>
            </w:r>
          </w:p>
          <w:p w:rsidR="002E20E1" w:rsidRPr="00B66105" w:rsidRDefault="002E20E1" w:rsidP="002E20E1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成份：</w:t>
            </w:r>
            <w:r w:rsidR="00463545" w:rsidRPr="00463545">
              <w:rPr>
                <w:rFonts w:ascii="標楷體" w:eastAsia="標楷體" w:hAnsi="標楷體"/>
                <w:szCs w:val="24"/>
              </w:rPr>
              <w:t>Memantine</w:t>
            </w:r>
            <w:r w:rsidR="007D7089" w:rsidRPr="007D7089">
              <w:rPr>
                <w:rFonts w:ascii="標楷體" w:eastAsia="標楷體" w:hAnsi="標楷體"/>
                <w:szCs w:val="24"/>
              </w:rPr>
              <w:t xml:space="preserve"> </w:t>
            </w:r>
          </w:p>
          <w:p w:rsidR="002E20E1" w:rsidRDefault="002E20E1" w:rsidP="002E20E1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="002B551E" w:rsidRPr="002B551E">
              <w:rPr>
                <w:rFonts w:ascii="標楷體" w:eastAsia="標楷體" w:hAnsi="標楷體"/>
                <w:szCs w:val="24"/>
              </w:rPr>
              <w:t>10mg/Tab</w:t>
            </w:r>
          </w:p>
          <w:p w:rsidR="00885118" w:rsidRPr="0014366F" w:rsidRDefault="002E20E1" w:rsidP="002E20E1">
            <w:pPr>
              <w:rPr>
                <w:rFonts w:ascii="標楷體" w:eastAsia="標楷體" w:hAnsi="標楷體"/>
              </w:rPr>
            </w:pPr>
            <w:r w:rsidRPr="00E972B7">
              <w:rPr>
                <w:rFonts w:ascii="標楷體" w:eastAsia="標楷體" w:hAnsi="標楷體" w:hint="eastAsia"/>
              </w:rPr>
              <w:t>適應症：</w:t>
            </w:r>
            <w:r w:rsidR="00463545" w:rsidRPr="00463545">
              <w:rPr>
                <w:rFonts w:ascii="標楷體" w:eastAsia="標楷體" w:hAnsi="標楷體" w:hint="eastAsia"/>
              </w:rPr>
              <w:t>治療中重度及重度阿滋海默症</w:t>
            </w:r>
            <w:r w:rsidR="00C233C5" w:rsidRPr="00C233C5">
              <w:rPr>
                <w:rFonts w:ascii="標楷體" w:eastAsia="標楷體" w:hAnsi="標楷體" w:hint="eastAsia"/>
              </w:rPr>
              <w:t>。</w:t>
            </w:r>
          </w:p>
        </w:tc>
        <w:tc>
          <w:tcPr>
            <w:tcW w:w="3543" w:type="dxa"/>
            <w:vAlign w:val="center"/>
          </w:tcPr>
          <w:p w:rsidR="004C2796" w:rsidRPr="00A87B5F" w:rsidRDefault="00463545" w:rsidP="00F03A4E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6347CAD" wp14:editId="16C0D68C">
                  <wp:extent cx="1419120" cy="1866900"/>
                  <wp:effectExtent l="0" t="0" r="0" b="0"/>
                  <wp:docPr id="8" name="圖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0128" cy="18813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  <w:vAlign w:val="center"/>
          </w:tcPr>
          <w:p w:rsidR="004C2796" w:rsidRDefault="00463545" w:rsidP="004C2796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0583B0E" wp14:editId="68CB4C8B">
                  <wp:extent cx="2199905" cy="1866265"/>
                  <wp:effectExtent l="0" t="4763" r="5398" b="5397"/>
                  <wp:docPr id="9" name="圖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 rot="16200000" flipV="1">
                            <a:off x="0" y="0"/>
                            <a:ext cx="2210712" cy="18754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2796" w:rsidRPr="00E24F1D" w:rsidTr="00484C19">
        <w:tc>
          <w:tcPr>
            <w:tcW w:w="2693" w:type="dxa"/>
          </w:tcPr>
          <w:p w:rsidR="004C2796" w:rsidRDefault="004C2796" w:rsidP="004C2796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702" w:type="dxa"/>
            <w:gridSpan w:val="2"/>
            <w:vAlign w:val="center"/>
          </w:tcPr>
          <w:p w:rsidR="00A87B5F" w:rsidRDefault="004A64FE" w:rsidP="00F03A4E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廠商更換包裝</w:t>
            </w:r>
            <w:r w:rsidR="00885118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2E20E1" w:rsidRPr="00E24F1D" w:rsidTr="00596903">
        <w:trPr>
          <w:trHeight w:val="560"/>
        </w:trPr>
        <w:tc>
          <w:tcPr>
            <w:tcW w:w="2693" w:type="dxa"/>
          </w:tcPr>
          <w:p w:rsidR="002E20E1" w:rsidRPr="00E24F1D" w:rsidRDefault="002E20E1" w:rsidP="00BA6CF4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543" w:type="dxa"/>
          </w:tcPr>
          <w:p w:rsidR="002E20E1" w:rsidRPr="00E24F1D" w:rsidRDefault="002E20E1" w:rsidP="00BA6CF4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59" w:type="dxa"/>
          </w:tcPr>
          <w:p w:rsidR="002E20E1" w:rsidRPr="00E24F1D" w:rsidRDefault="002E20E1" w:rsidP="00BA6CF4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E24F1D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2E20E1" w:rsidTr="00BA6CF4">
        <w:tc>
          <w:tcPr>
            <w:tcW w:w="2693" w:type="dxa"/>
          </w:tcPr>
          <w:p w:rsidR="00885118" w:rsidRPr="004D22E3" w:rsidRDefault="00885118" w:rsidP="00885118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代碼：</w:t>
            </w:r>
            <w:r w:rsidR="00DB196F" w:rsidRPr="00DB196F">
              <w:rPr>
                <w:rFonts w:ascii="標楷體" w:eastAsia="標楷體" w:hAnsi="標楷體"/>
                <w:szCs w:val="24"/>
              </w:rPr>
              <w:t>OGLFE</w:t>
            </w:r>
          </w:p>
          <w:p w:rsidR="00885118" w:rsidRDefault="00885118" w:rsidP="00885118">
            <w:pPr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商品名:</w:t>
            </w:r>
            <w:r>
              <w:t xml:space="preserve"> </w:t>
            </w:r>
            <w:r w:rsidR="00463545" w:rsidRPr="00463545">
              <w:rPr>
                <w:rFonts w:ascii="標楷體" w:eastAsia="標楷體" w:hAnsi="標楷體" w:hint="eastAsia"/>
                <w:szCs w:val="24"/>
              </w:rPr>
              <w:t>"杏輝"剋伏膠囊20毫克</w:t>
            </w:r>
          </w:p>
          <w:p w:rsidR="00885118" w:rsidRPr="00B66105" w:rsidRDefault="00885118" w:rsidP="00885118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成份：</w:t>
            </w:r>
            <w:r w:rsidR="00DB196F" w:rsidRPr="00DB196F">
              <w:rPr>
                <w:rFonts w:ascii="標楷體" w:eastAsia="標楷體" w:hAnsi="標楷體"/>
                <w:szCs w:val="24"/>
              </w:rPr>
              <w:t xml:space="preserve">Tegafur /Gimeracil /Oteracil potassium </w:t>
            </w:r>
          </w:p>
          <w:p w:rsidR="00885118" w:rsidRDefault="00885118" w:rsidP="00885118">
            <w:pPr>
              <w:rPr>
                <w:rFonts w:ascii="標楷體" w:eastAsia="標楷體" w:hAnsi="標楷體"/>
                <w:szCs w:val="24"/>
              </w:rPr>
            </w:pPr>
            <w:r w:rsidRPr="00A158AC">
              <w:rPr>
                <w:rFonts w:ascii="標楷體" w:eastAsia="標楷體" w:hAnsi="標楷體" w:hint="eastAsia"/>
                <w:szCs w:val="24"/>
              </w:rPr>
              <w:t>劑量：</w:t>
            </w:r>
            <w:r w:rsidR="00DB196F" w:rsidRPr="00DB196F">
              <w:rPr>
                <w:rFonts w:ascii="標楷體" w:eastAsia="標楷體" w:hAnsi="標楷體"/>
                <w:szCs w:val="24"/>
              </w:rPr>
              <w:t>20mg</w:t>
            </w:r>
            <w:r w:rsidR="00DB196F" w:rsidRPr="00885118">
              <w:rPr>
                <w:rFonts w:ascii="標楷體" w:eastAsia="標楷體" w:hAnsi="標楷體"/>
                <w:szCs w:val="24"/>
              </w:rPr>
              <w:t xml:space="preserve"> </w:t>
            </w:r>
            <w:r w:rsidRPr="00885118">
              <w:rPr>
                <w:rFonts w:ascii="標楷體" w:eastAsia="標楷體" w:hAnsi="標楷體"/>
                <w:szCs w:val="24"/>
              </w:rPr>
              <w:t>/</w:t>
            </w:r>
            <w:r w:rsidR="007D7089" w:rsidRPr="007D7089">
              <w:rPr>
                <w:rFonts w:ascii="標楷體" w:eastAsia="標楷體" w:hAnsi="標楷體"/>
                <w:szCs w:val="24"/>
              </w:rPr>
              <w:t>5</w:t>
            </w:r>
            <w:r w:rsidR="00DB196F">
              <w:rPr>
                <w:rFonts w:ascii="標楷體" w:eastAsia="標楷體" w:hAnsi="標楷體" w:hint="eastAsia"/>
                <w:szCs w:val="24"/>
              </w:rPr>
              <w:t>.8</w:t>
            </w:r>
            <w:r w:rsidR="007D7089" w:rsidRPr="007D7089">
              <w:rPr>
                <w:rFonts w:ascii="標楷體" w:eastAsia="標楷體" w:hAnsi="標楷體"/>
                <w:szCs w:val="24"/>
              </w:rPr>
              <w:t>mg</w:t>
            </w:r>
            <w:r w:rsidR="007D7089">
              <w:rPr>
                <w:rFonts w:ascii="標楷體" w:eastAsia="標楷體" w:hAnsi="標楷體" w:hint="eastAsia"/>
                <w:szCs w:val="24"/>
              </w:rPr>
              <w:t>/</w:t>
            </w:r>
            <w:r w:rsidR="00DB196F">
              <w:rPr>
                <w:rFonts w:ascii="標楷體" w:eastAsia="標楷體" w:hAnsi="標楷體"/>
                <w:szCs w:val="24"/>
              </w:rPr>
              <w:t>1</w:t>
            </w:r>
            <w:r w:rsidR="00DB196F">
              <w:rPr>
                <w:rFonts w:ascii="標楷體" w:eastAsia="標楷體" w:hAnsi="標楷體" w:hint="eastAsia"/>
                <w:szCs w:val="24"/>
              </w:rPr>
              <w:t>9.6</w:t>
            </w:r>
            <w:r w:rsidR="007D7089" w:rsidRPr="007D7089">
              <w:rPr>
                <w:rFonts w:ascii="標楷體" w:eastAsia="標楷體" w:hAnsi="標楷體"/>
                <w:szCs w:val="24"/>
              </w:rPr>
              <w:t>mcg</w:t>
            </w:r>
            <w:r w:rsidR="007D7089">
              <w:rPr>
                <w:rFonts w:ascii="標楷體" w:eastAsia="標楷體" w:hAnsi="標楷體" w:hint="eastAsia"/>
                <w:szCs w:val="24"/>
              </w:rPr>
              <w:t>/</w:t>
            </w:r>
            <w:r w:rsidR="007D7089">
              <w:rPr>
                <w:rFonts w:ascii="標楷體" w:eastAsia="標楷體" w:hAnsi="標楷體"/>
                <w:szCs w:val="24"/>
              </w:rPr>
              <w:t>tab</w:t>
            </w:r>
          </w:p>
          <w:p w:rsidR="00DB196F" w:rsidRPr="00DB196F" w:rsidRDefault="00885118" w:rsidP="00DB196F">
            <w:pPr>
              <w:rPr>
                <w:rFonts w:ascii="標楷體" w:eastAsia="標楷體" w:hAnsi="標楷體"/>
              </w:rPr>
            </w:pPr>
            <w:r w:rsidRPr="00E972B7">
              <w:rPr>
                <w:rFonts w:ascii="標楷體" w:eastAsia="標楷體" w:hAnsi="標楷體" w:hint="eastAsia"/>
              </w:rPr>
              <w:t>適應症：</w:t>
            </w:r>
            <w:r w:rsidR="00596903" w:rsidRPr="00596903">
              <w:rPr>
                <w:rFonts w:ascii="標楷體" w:eastAsia="標楷體" w:hAnsi="標楷體" w:hint="eastAsia"/>
              </w:rPr>
              <w:t>維生素B1、B6、B12等缺乏所引起</w:t>
            </w:r>
            <w:r w:rsidR="00DB196F" w:rsidRPr="00DB196F">
              <w:rPr>
                <w:rFonts w:ascii="標楷體" w:eastAsia="標楷體" w:hAnsi="標楷體" w:hint="eastAsia"/>
              </w:rPr>
              <w:lastRenderedPageBreak/>
              <w:t>(一)胃癌：1、胃癌術後輔助性化療，本品用於罹患TNM STAGE</w:t>
            </w:r>
          </w:p>
          <w:p w:rsidR="00DB196F" w:rsidRPr="00DB196F" w:rsidRDefault="00DB196F" w:rsidP="00DB196F">
            <w:pPr>
              <w:rPr>
                <w:rFonts w:ascii="標楷體" w:eastAsia="標楷體" w:hAnsi="標楷體"/>
              </w:rPr>
            </w:pPr>
            <w:r w:rsidRPr="00DB196F">
              <w:rPr>
                <w:rFonts w:ascii="標楷體" w:eastAsia="標楷體" w:hAnsi="標楷體" w:hint="eastAsia"/>
              </w:rPr>
              <w:t>II(排除TI)，IIIA或IIIB胃癌且接受過胃癌根除性手術之成年患者。2、本品適用於</w:t>
            </w:r>
          </w:p>
          <w:p w:rsidR="00DB196F" w:rsidRPr="00DB196F" w:rsidRDefault="00DB196F" w:rsidP="00DB196F">
            <w:pPr>
              <w:rPr>
                <w:rFonts w:ascii="標楷體" w:eastAsia="標楷體" w:hAnsi="標楷體"/>
              </w:rPr>
            </w:pPr>
            <w:r w:rsidRPr="00DB196F">
              <w:rPr>
                <w:rFonts w:ascii="標楷體" w:eastAsia="標楷體" w:hAnsi="標楷體" w:hint="eastAsia"/>
              </w:rPr>
              <w:t>治療無法切除之晚期胃癌。</w:t>
            </w:r>
          </w:p>
          <w:p w:rsidR="00DB196F" w:rsidRPr="00DB196F" w:rsidRDefault="00DB196F" w:rsidP="00DB196F">
            <w:pPr>
              <w:rPr>
                <w:rFonts w:ascii="標楷體" w:eastAsia="標楷體" w:hAnsi="標楷體"/>
              </w:rPr>
            </w:pPr>
            <w:r w:rsidRPr="00DB196F">
              <w:rPr>
                <w:rFonts w:ascii="標楷體" w:eastAsia="標楷體" w:hAnsi="標楷體" w:hint="eastAsia"/>
              </w:rPr>
              <w:t>(二)胰臟癌：本品適用於治療局部晚期或轉移性胰臟癌患者。</w:t>
            </w:r>
          </w:p>
          <w:p w:rsidR="00DB196F" w:rsidRPr="00DB196F" w:rsidRDefault="00DB196F" w:rsidP="00DB196F">
            <w:pPr>
              <w:rPr>
                <w:rFonts w:ascii="標楷體" w:eastAsia="標楷體" w:hAnsi="標楷體"/>
              </w:rPr>
            </w:pPr>
            <w:r w:rsidRPr="00DB196F">
              <w:rPr>
                <w:rFonts w:ascii="標楷體" w:eastAsia="標楷體" w:hAnsi="標楷體" w:hint="eastAsia"/>
              </w:rPr>
              <w:t>(三)大腸直腸癌：本品與Irinotecan合併使用於已使用含有Oxaliplatin化學療法失</w:t>
            </w:r>
          </w:p>
          <w:p w:rsidR="00DB196F" w:rsidRPr="00DB196F" w:rsidRDefault="00DB196F" w:rsidP="00DB196F">
            <w:pPr>
              <w:rPr>
                <w:rFonts w:ascii="標楷體" w:eastAsia="標楷體" w:hAnsi="標楷體"/>
              </w:rPr>
            </w:pPr>
            <w:r w:rsidRPr="00DB196F">
              <w:rPr>
                <w:rFonts w:ascii="標楷體" w:eastAsia="標楷體" w:hAnsi="標楷體" w:hint="eastAsia"/>
              </w:rPr>
              <w:t>敗之轉移性大腸直腸癌患者。</w:t>
            </w:r>
          </w:p>
          <w:p w:rsidR="00DB196F" w:rsidRPr="00DB196F" w:rsidRDefault="00DB196F" w:rsidP="00DB196F">
            <w:pPr>
              <w:rPr>
                <w:rFonts w:ascii="標楷體" w:eastAsia="標楷體" w:hAnsi="標楷體"/>
              </w:rPr>
            </w:pPr>
            <w:r w:rsidRPr="00DB196F">
              <w:rPr>
                <w:rFonts w:ascii="標楷體" w:eastAsia="標楷體" w:hAnsi="標楷體" w:hint="eastAsia"/>
              </w:rPr>
              <w:t>(四)晚期非小細胞肺癌：適用於對含鉑之化學療法治療失敗的局部晚期或轉移性之</w:t>
            </w:r>
          </w:p>
          <w:p w:rsidR="002E20E1" w:rsidRPr="0014366F" w:rsidRDefault="00DB196F" w:rsidP="00DB196F">
            <w:pPr>
              <w:rPr>
                <w:rFonts w:ascii="標楷體" w:eastAsia="標楷體" w:hAnsi="標楷體"/>
              </w:rPr>
            </w:pPr>
            <w:r w:rsidRPr="00DB196F">
              <w:rPr>
                <w:rFonts w:ascii="標楷體" w:eastAsia="標楷體" w:hAnsi="標楷體" w:hint="eastAsia"/>
              </w:rPr>
              <w:t>非小細胞肺癌。</w:t>
            </w:r>
            <w:r w:rsidR="00596903" w:rsidRPr="00596903">
              <w:rPr>
                <w:rFonts w:ascii="標楷體" w:eastAsia="標楷體" w:hAnsi="標楷體" w:hint="eastAsia"/>
              </w:rPr>
              <w:t>之下列疾患(神經痛、肌肉痛、腰痛、肩膀酸痛、腳氣病)身體疲勞時、妊娠授乳期、病中病後之營養補給。</w:t>
            </w:r>
          </w:p>
        </w:tc>
        <w:tc>
          <w:tcPr>
            <w:tcW w:w="3543" w:type="dxa"/>
            <w:vAlign w:val="center"/>
          </w:tcPr>
          <w:p w:rsidR="002E20E1" w:rsidRPr="00A87B5F" w:rsidRDefault="00733196" w:rsidP="00BA6CF4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A55CB90" wp14:editId="60EED3C2">
                  <wp:extent cx="2112645" cy="1541145"/>
                  <wp:effectExtent l="0" t="0" r="1905" b="1905"/>
                  <wp:docPr id="10" name="圖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2645" cy="1541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  <w:vAlign w:val="center"/>
          </w:tcPr>
          <w:p w:rsidR="002E20E1" w:rsidRDefault="00733196" w:rsidP="00BA6CF4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DD6E026" wp14:editId="397E8445">
                  <wp:extent cx="2503805" cy="1780540"/>
                  <wp:effectExtent l="0" t="0" r="0" b="0"/>
                  <wp:docPr id="11" name="圖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3805" cy="1780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20E1" w:rsidTr="00BA6CF4">
        <w:tc>
          <w:tcPr>
            <w:tcW w:w="2693" w:type="dxa"/>
          </w:tcPr>
          <w:p w:rsidR="002E20E1" w:rsidRDefault="002E20E1" w:rsidP="00BA6CF4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702" w:type="dxa"/>
            <w:gridSpan w:val="2"/>
            <w:vAlign w:val="center"/>
          </w:tcPr>
          <w:p w:rsidR="00FB4128" w:rsidRDefault="004A64FE" w:rsidP="00596903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同成分，取代Ufur</w:t>
            </w:r>
            <w:r w:rsidR="00885118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</w:tbl>
    <w:p w:rsidR="00AB53CF" w:rsidRDefault="00AB53CF" w:rsidP="00F31874">
      <w:pPr>
        <w:tabs>
          <w:tab w:val="left" w:pos="5697"/>
        </w:tabs>
      </w:pPr>
    </w:p>
    <w:sectPr w:rsidR="00AB53CF" w:rsidSect="00596903">
      <w:pgSz w:w="11906" w:h="16838"/>
      <w:pgMar w:top="709" w:right="1800" w:bottom="993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5B2A" w:rsidRDefault="00B15B2A" w:rsidP="001C5400">
      <w:r>
        <w:separator/>
      </w:r>
    </w:p>
  </w:endnote>
  <w:endnote w:type="continuationSeparator" w:id="0">
    <w:p w:rsidR="00B15B2A" w:rsidRDefault="00B15B2A" w:rsidP="001C5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5B2A" w:rsidRDefault="00B15B2A" w:rsidP="001C5400">
      <w:r>
        <w:separator/>
      </w:r>
    </w:p>
  </w:footnote>
  <w:footnote w:type="continuationSeparator" w:id="0">
    <w:p w:rsidR="00B15B2A" w:rsidRDefault="00B15B2A" w:rsidP="001C54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984ACF"/>
    <w:multiLevelType w:val="hybridMultilevel"/>
    <w:tmpl w:val="6EC4CFF0"/>
    <w:lvl w:ilvl="0" w:tplc="D98A10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BA6898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CC78B1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2BCE05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8A1486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D4484F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BEC64E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1A161F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8FD2FB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1" w15:restartNumberingAfterBreak="0">
    <w:nsid w:val="2240218B"/>
    <w:multiLevelType w:val="hybridMultilevel"/>
    <w:tmpl w:val="32E4BC7A"/>
    <w:lvl w:ilvl="0" w:tplc="31A6FD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BDD29A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8C344B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800CE8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413C02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65C0FD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E80CD1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68FC22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DE3EAB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2" w15:restartNumberingAfterBreak="0">
    <w:nsid w:val="2C160176"/>
    <w:multiLevelType w:val="hybridMultilevel"/>
    <w:tmpl w:val="52DA0566"/>
    <w:lvl w:ilvl="0" w:tplc="598269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A6A815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5A0842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158271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EEDAC2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8CB22B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67D4A3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D414BD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1A2AFD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3" w15:restartNumberingAfterBreak="0">
    <w:nsid w:val="40D60E9B"/>
    <w:multiLevelType w:val="hybridMultilevel"/>
    <w:tmpl w:val="1FD0D4D8"/>
    <w:lvl w:ilvl="0" w:tplc="EE3E4A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A00C9B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6DD04A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1D5224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0240B6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CEFC1E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E01408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2C16BA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36AA67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4" w15:restartNumberingAfterBreak="0">
    <w:nsid w:val="52F84395"/>
    <w:multiLevelType w:val="hybridMultilevel"/>
    <w:tmpl w:val="B93CB318"/>
    <w:lvl w:ilvl="0" w:tplc="286AE1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49EA09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F78420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770EAF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E23826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3C562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B71679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368879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0898F6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5" w15:restartNumberingAfterBreak="0">
    <w:nsid w:val="66B33E89"/>
    <w:multiLevelType w:val="hybridMultilevel"/>
    <w:tmpl w:val="7FE4B386"/>
    <w:lvl w:ilvl="0" w:tplc="8D3A5A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5E80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C3088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E439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2AF7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E086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F5800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38A3C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EA47A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755C0987"/>
    <w:multiLevelType w:val="hybridMultilevel"/>
    <w:tmpl w:val="4A9A896A"/>
    <w:lvl w:ilvl="0" w:tplc="294EFE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082CF3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085024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82E2A4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E4E250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E3E2E4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3BE899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1A767D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721AD3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7" w15:restartNumberingAfterBreak="0">
    <w:nsid w:val="7C7F67B5"/>
    <w:multiLevelType w:val="hybridMultilevel"/>
    <w:tmpl w:val="D2E2DC4E"/>
    <w:lvl w:ilvl="0" w:tplc="2BFA93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6E4826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149018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13F4E1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54582C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91CCD6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4CD4F7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9ED86E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D316A5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8" w15:restartNumberingAfterBreak="0">
    <w:nsid w:val="7D3076CD"/>
    <w:multiLevelType w:val="hybridMultilevel"/>
    <w:tmpl w:val="DAE8AAF2"/>
    <w:lvl w:ilvl="0" w:tplc="8C40DD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8DCC2C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DDEC5C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F54AC8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C2C82B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DB9EFE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494A1C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CFFA54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048491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5"/>
  </w:num>
  <w:num w:numId="5">
    <w:abstractNumId w:val="6"/>
  </w:num>
  <w:num w:numId="6">
    <w:abstractNumId w:val="8"/>
  </w:num>
  <w:num w:numId="7">
    <w:abstractNumId w:val="1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454"/>
    <w:rsid w:val="000053FA"/>
    <w:rsid w:val="000168C6"/>
    <w:rsid w:val="00065D7A"/>
    <w:rsid w:val="00070F64"/>
    <w:rsid w:val="00072816"/>
    <w:rsid w:val="000845C7"/>
    <w:rsid w:val="000A0BAE"/>
    <w:rsid w:val="000A42BF"/>
    <w:rsid w:val="000A49D5"/>
    <w:rsid w:val="000C4F9F"/>
    <w:rsid w:val="000D3EAA"/>
    <w:rsid w:val="000D7038"/>
    <w:rsid w:val="0014366F"/>
    <w:rsid w:val="00143AAA"/>
    <w:rsid w:val="001508C8"/>
    <w:rsid w:val="00154219"/>
    <w:rsid w:val="001760A9"/>
    <w:rsid w:val="00181B96"/>
    <w:rsid w:val="00186FC0"/>
    <w:rsid w:val="001B0356"/>
    <w:rsid w:val="001B18EF"/>
    <w:rsid w:val="001B3B91"/>
    <w:rsid w:val="001B70B4"/>
    <w:rsid w:val="001C5400"/>
    <w:rsid w:val="001E0E66"/>
    <w:rsid w:val="002002D1"/>
    <w:rsid w:val="00225FA3"/>
    <w:rsid w:val="002329F5"/>
    <w:rsid w:val="002527AA"/>
    <w:rsid w:val="00262832"/>
    <w:rsid w:val="002673AC"/>
    <w:rsid w:val="00267514"/>
    <w:rsid w:val="002702A7"/>
    <w:rsid w:val="00284E65"/>
    <w:rsid w:val="002A51EA"/>
    <w:rsid w:val="002B551E"/>
    <w:rsid w:val="002D26F0"/>
    <w:rsid w:val="002D4CAD"/>
    <w:rsid w:val="002D5D5E"/>
    <w:rsid w:val="002E1C4B"/>
    <w:rsid w:val="002E1C71"/>
    <w:rsid w:val="002E20E1"/>
    <w:rsid w:val="002E6286"/>
    <w:rsid w:val="002F35A3"/>
    <w:rsid w:val="00300FA3"/>
    <w:rsid w:val="0030377F"/>
    <w:rsid w:val="003144BC"/>
    <w:rsid w:val="00317450"/>
    <w:rsid w:val="00320246"/>
    <w:rsid w:val="00327F87"/>
    <w:rsid w:val="003314E4"/>
    <w:rsid w:val="003333C3"/>
    <w:rsid w:val="003539B4"/>
    <w:rsid w:val="00381CE6"/>
    <w:rsid w:val="003877C0"/>
    <w:rsid w:val="00391825"/>
    <w:rsid w:val="003955D1"/>
    <w:rsid w:val="003C056D"/>
    <w:rsid w:val="003E75A3"/>
    <w:rsid w:val="0040005F"/>
    <w:rsid w:val="00401026"/>
    <w:rsid w:val="004128E3"/>
    <w:rsid w:val="00423077"/>
    <w:rsid w:val="00427DA7"/>
    <w:rsid w:val="00436440"/>
    <w:rsid w:val="00442384"/>
    <w:rsid w:val="0044618E"/>
    <w:rsid w:val="004519E2"/>
    <w:rsid w:val="00463545"/>
    <w:rsid w:val="00467211"/>
    <w:rsid w:val="00470264"/>
    <w:rsid w:val="00477899"/>
    <w:rsid w:val="0048157A"/>
    <w:rsid w:val="00484C19"/>
    <w:rsid w:val="00484FDE"/>
    <w:rsid w:val="00487C01"/>
    <w:rsid w:val="004A64FE"/>
    <w:rsid w:val="004B6F40"/>
    <w:rsid w:val="004B7C39"/>
    <w:rsid w:val="004C2796"/>
    <w:rsid w:val="004C3525"/>
    <w:rsid w:val="004C4FC9"/>
    <w:rsid w:val="004D22E3"/>
    <w:rsid w:val="004E4314"/>
    <w:rsid w:val="00502685"/>
    <w:rsid w:val="00507E62"/>
    <w:rsid w:val="005227EE"/>
    <w:rsid w:val="005317D0"/>
    <w:rsid w:val="00546D0F"/>
    <w:rsid w:val="005679C8"/>
    <w:rsid w:val="00573FD8"/>
    <w:rsid w:val="00580823"/>
    <w:rsid w:val="00584C1A"/>
    <w:rsid w:val="005875A4"/>
    <w:rsid w:val="0059543D"/>
    <w:rsid w:val="005966B1"/>
    <w:rsid w:val="00596903"/>
    <w:rsid w:val="005A36FB"/>
    <w:rsid w:val="005C2565"/>
    <w:rsid w:val="005C6963"/>
    <w:rsid w:val="005C7BB6"/>
    <w:rsid w:val="005D2131"/>
    <w:rsid w:val="00625BBB"/>
    <w:rsid w:val="00626789"/>
    <w:rsid w:val="006503AE"/>
    <w:rsid w:val="00654B3D"/>
    <w:rsid w:val="00662B43"/>
    <w:rsid w:val="006755D0"/>
    <w:rsid w:val="006A2008"/>
    <w:rsid w:val="006A50BE"/>
    <w:rsid w:val="006C4696"/>
    <w:rsid w:val="006C69B5"/>
    <w:rsid w:val="006D3711"/>
    <w:rsid w:val="006E3A0F"/>
    <w:rsid w:val="006E4D35"/>
    <w:rsid w:val="006F3D11"/>
    <w:rsid w:val="00700334"/>
    <w:rsid w:val="00712CB8"/>
    <w:rsid w:val="0071349A"/>
    <w:rsid w:val="00725F48"/>
    <w:rsid w:val="00733196"/>
    <w:rsid w:val="00744E88"/>
    <w:rsid w:val="00787B29"/>
    <w:rsid w:val="00796544"/>
    <w:rsid w:val="007A3239"/>
    <w:rsid w:val="007A78BF"/>
    <w:rsid w:val="007C045D"/>
    <w:rsid w:val="007D31B0"/>
    <w:rsid w:val="007D7089"/>
    <w:rsid w:val="007D746D"/>
    <w:rsid w:val="007D7B01"/>
    <w:rsid w:val="007E7390"/>
    <w:rsid w:val="008151F9"/>
    <w:rsid w:val="00830C26"/>
    <w:rsid w:val="00830EC4"/>
    <w:rsid w:val="008310C6"/>
    <w:rsid w:val="008338FA"/>
    <w:rsid w:val="00834CC7"/>
    <w:rsid w:val="008405E4"/>
    <w:rsid w:val="008454BE"/>
    <w:rsid w:val="0085293F"/>
    <w:rsid w:val="008555E4"/>
    <w:rsid w:val="0085605D"/>
    <w:rsid w:val="00871687"/>
    <w:rsid w:val="00872102"/>
    <w:rsid w:val="00885118"/>
    <w:rsid w:val="00886D93"/>
    <w:rsid w:val="008B5357"/>
    <w:rsid w:val="008C2C66"/>
    <w:rsid w:val="008F2FDC"/>
    <w:rsid w:val="008F7865"/>
    <w:rsid w:val="009118B2"/>
    <w:rsid w:val="00915770"/>
    <w:rsid w:val="00922991"/>
    <w:rsid w:val="009301EC"/>
    <w:rsid w:val="00932A84"/>
    <w:rsid w:val="00947BA0"/>
    <w:rsid w:val="00951C4C"/>
    <w:rsid w:val="009A3157"/>
    <w:rsid w:val="009B0B2C"/>
    <w:rsid w:val="009B1080"/>
    <w:rsid w:val="009C6292"/>
    <w:rsid w:val="009C663C"/>
    <w:rsid w:val="009E0D07"/>
    <w:rsid w:val="009E22AF"/>
    <w:rsid w:val="009E2FE2"/>
    <w:rsid w:val="009F352D"/>
    <w:rsid w:val="009F6F2D"/>
    <w:rsid w:val="009F7DC6"/>
    <w:rsid w:val="00A02363"/>
    <w:rsid w:val="00A05C33"/>
    <w:rsid w:val="00A144D4"/>
    <w:rsid w:val="00A158AC"/>
    <w:rsid w:val="00A33E3D"/>
    <w:rsid w:val="00A3708A"/>
    <w:rsid w:val="00A42CFF"/>
    <w:rsid w:val="00A46325"/>
    <w:rsid w:val="00A5770E"/>
    <w:rsid w:val="00A73C95"/>
    <w:rsid w:val="00A76FE2"/>
    <w:rsid w:val="00A84A1D"/>
    <w:rsid w:val="00A86B3D"/>
    <w:rsid w:val="00A87B5F"/>
    <w:rsid w:val="00A90346"/>
    <w:rsid w:val="00A91FB3"/>
    <w:rsid w:val="00A93B4C"/>
    <w:rsid w:val="00AA16D2"/>
    <w:rsid w:val="00AA611A"/>
    <w:rsid w:val="00AB293B"/>
    <w:rsid w:val="00AB47BC"/>
    <w:rsid w:val="00AB53CF"/>
    <w:rsid w:val="00AB6139"/>
    <w:rsid w:val="00AB7040"/>
    <w:rsid w:val="00AC5E34"/>
    <w:rsid w:val="00AD220C"/>
    <w:rsid w:val="00AE76C6"/>
    <w:rsid w:val="00AF4C5E"/>
    <w:rsid w:val="00AF5CF0"/>
    <w:rsid w:val="00B109C2"/>
    <w:rsid w:val="00B1319B"/>
    <w:rsid w:val="00B15B2A"/>
    <w:rsid w:val="00B37027"/>
    <w:rsid w:val="00B459DE"/>
    <w:rsid w:val="00B45BE8"/>
    <w:rsid w:val="00B53D72"/>
    <w:rsid w:val="00B6166B"/>
    <w:rsid w:val="00B66105"/>
    <w:rsid w:val="00B75C3C"/>
    <w:rsid w:val="00B85A8C"/>
    <w:rsid w:val="00BA44C7"/>
    <w:rsid w:val="00BA68B3"/>
    <w:rsid w:val="00BB3511"/>
    <w:rsid w:val="00BB5E4E"/>
    <w:rsid w:val="00BC1454"/>
    <w:rsid w:val="00BC5F30"/>
    <w:rsid w:val="00BD0CBD"/>
    <w:rsid w:val="00BD4ED8"/>
    <w:rsid w:val="00C15496"/>
    <w:rsid w:val="00C20013"/>
    <w:rsid w:val="00C233C5"/>
    <w:rsid w:val="00C312FA"/>
    <w:rsid w:val="00C31890"/>
    <w:rsid w:val="00C42243"/>
    <w:rsid w:val="00C4611A"/>
    <w:rsid w:val="00C5659B"/>
    <w:rsid w:val="00C5723F"/>
    <w:rsid w:val="00C773DC"/>
    <w:rsid w:val="00C803A7"/>
    <w:rsid w:val="00CA7310"/>
    <w:rsid w:val="00CB2C5A"/>
    <w:rsid w:val="00CE0B79"/>
    <w:rsid w:val="00D12E99"/>
    <w:rsid w:val="00D305B7"/>
    <w:rsid w:val="00D468EB"/>
    <w:rsid w:val="00D54140"/>
    <w:rsid w:val="00D67BBB"/>
    <w:rsid w:val="00D710B4"/>
    <w:rsid w:val="00D746B1"/>
    <w:rsid w:val="00D8120B"/>
    <w:rsid w:val="00D944FF"/>
    <w:rsid w:val="00DB1532"/>
    <w:rsid w:val="00DB196F"/>
    <w:rsid w:val="00DB29FA"/>
    <w:rsid w:val="00DB6F9F"/>
    <w:rsid w:val="00DC3267"/>
    <w:rsid w:val="00DF1727"/>
    <w:rsid w:val="00E001BB"/>
    <w:rsid w:val="00E11195"/>
    <w:rsid w:val="00E40B54"/>
    <w:rsid w:val="00E45227"/>
    <w:rsid w:val="00E46012"/>
    <w:rsid w:val="00E50986"/>
    <w:rsid w:val="00E56C05"/>
    <w:rsid w:val="00E75A74"/>
    <w:rsid w:val="00E83E0B"/>
    <w:rsid w:val="00E92D3B"/>
    <w:rsid w:val="00E972B7"/>
    <w:rsid w:val="00EE3E90"/>
    <w:rsid w:val="00EE44E0"/>
    <w:rsid w:val="00EF029D"/>
    <w:rsid w:val="00F01939"/>
    <w:rsid w:val="00F03A4E"/>
    <w:rsid w:val="00F14873"/>
    <w:rsid w:val="00F14C03"/>
    <w:rsid w:val="00F17A0E"/>
    <w:rsid w:val="00F31874"/>
    <w:rsid w:val="00F41B7E"/>
    <w:rsid w:val="00F42933"/>
    <w:rsid w:val="00F4798C"/>
    <w:rsid w:val="00F566F4"/>
    <w:rsid w:val="00F57EDF"/>
    <w:rsid w:val="00F602DC"/>
    <w:rsid w:val="00F608EB"/>
    <w:rsid w:val="00F62005"/>
    <w:rsid w:val="00F62DDB"/>
    <w:rsid w:val="00F776FE"/>
    <w:rsid w:val="00F9125A"/>
    <w:rsid w:val="00F94BC9"/>
    <w:rsid w:val="00FA3ECD"/>
    <w:rsid w:val="00FB4128"/>
    <w:rsid w:val="00FB5DDB"/>
    <w:rsid w:val="00FB5F66"/>
    <w:rsid w:val="00FC546E"/>
    <w:rsid w:val="00FE4BBE"/>
    <w:rsid w:val="00FF226E"/>
    <w:rsid w:val="00FF5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A94D5B-AD24-497D-B02F-6297F7951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1454"/>
    <w:pPr>
      <w:widowControl w:val="0"/>
    </w:pPr>
  </w:style>
  <w:style w:type="paragraph" w:styleId="1">
    <w:name w:val="heading 1"/>
    <w:basedOn w:val="a"/>
    <w:link w:val="10"/>
    <w:uiPriority w:val="9"/>
    <w:qFormat/>
    <w:rsid w:val="00467211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467211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31874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14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C54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1C540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C54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1C5400"/>
    <w:rPr>
      <w:sz w:val="20"/>
      <w:szCs w:val="20"/>
    </w:rPr>
  </w:style>
  <w:style w:type="character" w:customStyle="1" w:styleId="10">
    <w:name w:val="標題 1 字元"/>
    <w:basedOn w:val="a0"/>
    <w:link w:val="1"/>
    <w:uiPriority w:val="9"/>
    <w:rsid w:val="00467211"/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customStyle="1" w:styleId="20">
    <w:name w:val="標題 2 字元"/>
    <w:basedOn w:val="a0"/>
    <w:link w:val="2"/>
    <w:uiPriority w:val="9"/>
    <w:rsid w:val="00467211"/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customStyle="1" w:styleId="30">
    <w:name w:val="標題 3 字元"/>
    <w:basedOn w:val="a0"/>
    <w:link w:val="3"/>
    <w:uiPriority w:val="9"/>
    <w:semiHidden/>
    <w:rsid w:val="00F31874"/>
    <w:rPr>
      <w:rFonts w:asciiTheme="majorHAnsi" w:eastAsiaTheme="majorEastAsia" w:hAnsiTheme="majorHAnsi" w:cstheme="majorBidi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08133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3280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7072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16857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0507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19703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2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8630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61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7006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4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38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149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041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89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64280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4507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791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124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653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4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23997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7992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981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438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146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65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7763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02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3320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91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03229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62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133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566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542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11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15737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0331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267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498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0375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3564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95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0833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7001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94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42669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0430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5230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73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241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69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76038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53118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2495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2082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1144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21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7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04000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0072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8557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0311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2307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1267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5E28E1-774F-4955-9A3B-09E88F4969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doctor</dc:creator>
  <cp:keywords/>
  <dc:description/>
  <cp:lastModifiedBy>doctor</cp:lastModifiedBy>
  <cp:revision>2</cp:revision>
  <cp:lastPrinted>2023-10-06T02:00:00Z</cp:lastPrinted>
  <dcterms:created xsi:type="dcterms:W3CDTF">2025-03-25T00:47:00Z</dcterms:created>
  <dcterms:modified xsi:type="dcterms:W3CDTF">2025-03-25T00:47:00Z</dcterms:modified>
</cp:coreProperties>
</file>